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Manifestazione di interesse per la partecipazione alla Fiera Olio Capitale – Salone degli oli extra vergini tipici e di qualità.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La Camera di Commercio Industria Artigianato ed Agricoltura di Nuoro, nell’ambito dello svolgimento delle sue funzioni istituzionali, intende promuovere la partecipazione delle imprese locali alla Fiera Olio Capitale – Salone degli oli extra vergini e di qualità, che si terrà dal  7 al 10 Marzo 2015 a Trieste. Pertanto, le imprese interessate a partecipare all’iniziativa possono compilare il seguente modulo, inoltrandolo via e-mail all'indirizzo </w:t>
      </w:r>
      <w:hyperlink r:id="rId2">
        <w:r>
          <w:rPr>
            <w:rStyle w:val="CollegamentoInternet"/>
            <w:rFonts w:cs="Arial" w:ascii="Arial" w:hAnsi="Arial"/>
            <w:sz w:val="20"/>
            <w:szCs w:val="20"/>
          </w:rPr>
          <w:t>vanna.deiana@nu.camcom.it</w:t>
        </w:r>
      </w:hyperlink>
      <w:r>
        <w:rPr>
          <w:rFonts w:cs="Arial" w:ascii="Arial" w:hAnsi="Arial"/>
          <w:sz w:val="20"/>
          <w:szCs w:val="20"/>
        </w:rPr>
        <w:t xml:space="preserve"> oppure via fax al numero 0784/242545 entro la data del 28/02/2015.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L'iscrizione è gratuita: l’unica condizione richiesta alle imprese è l’iscrizione alla Camera di Commercio I.A.A. di Nuoro ed il regolare pagamento del diritto annuale.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Corpodeltest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sz w:val="18"/>
          <w:b/>
          <w:sz w:val="18"/>
          <w:b/>
          <w:szCs w:val="18"/>
          <w:rFonts w:cs="Arial"/>
        </w:rPr>
      </w:pPr>
      <w:r>
        <w:rPr>
          <w:rFonts w:cs="Arial"/>
          <w:b/>
          <w:sz w:val="18"/>
          <w:szCs w:val="18"/>
        </w:rPr>
        <w:t>All’Ufficio agricoltura  della Camera di Commercio di Nuoro</w:t>
      </w:r>
      <w:r/>
    </w:p>
    <w:p>
      <w:pPr>
        <w:pStyle w:val="Corpodeltest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/>
        <w:jc w:val="left"/>
        <w:rPr>
          <w:sz w:val="18"/>
          <w:b/>
          <w:sz w:val="18"/>
          <w:b/>
          <w:szCs w:val="18"/>
          <w:rFonts w:cs="Arial"/>
        </w:rPr>
      </w:pPr>
      <w:r>
        <w:rPr>
          <w:rFonts w:cs="Arial"/>
          <w:i/>
          <w:sz w:val="18"/>
          <w:szCs w:val="18"/>
        </w:rPr>
        <w:t xml:space="preserve">                                   </w:t>
      </w:r>
      <w:r>
        <w:rPr>
          <w:rFonts w:cs="Arial"/>
          <w:i/>
          <w:sz w:val="18"/>
          <w:szCs w:val="18"/>
        </w:rPr>
        <w:t>Da inviare per e-mail a</w:t>
      </w:r>
      <w:r>
        <w:rPr>
          <w:rFonts w:cs="Arial"/>
          <w:b/>
          <w:sz w:val="18"/>
          <w:szCs w:val="18"/>
        </w:rPr>
        <w:t xml:space="preserve"> </w:t>
      </w:r>
      <w:hyperlink r:id="rId3">
        <w:r>
          <w:rPr>
            <w:rStyle w:val="CollegamentoInternet"/>
            <w:rFonts w:cs="Arial"/>
            <w:b/>
            <w:sz w:val="18"/>
            <w:szCs w:val="18"/>
          </w:rPr>
          <w:t>vanna.deiana@nu.camcom.it</w:t>
        </w:r>
      </w:hyperlink>
      <w:r>
        <w:rPr>
          <w:rFonts w:cs="Arial"/>
          <w:b/>
          <w:sz w:val="18"/>
          <w:szCs w:val="18"/>
        </w:rPr>
        <w:t xml:space="preserve">  o via fax 0784/242545</w:t>
      </w:r>
      <w:r/>
    </w:p>
    <w:p>
      <w:pPr>
        <w:pStyle w:val="Corpodeltesto"/>
        <w:spacing w:lineRule="auto" w:line="24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color w:val="00000A"/>
          <w:lang w:val="it-IT" w:eastAsia="it-IT" w:bidi="ar-SA"/>
        </w:rPr>
      </w:pPr>
      <w:r>
        <w:rPr>
          <w:rFonts w:eastAsia="Times New Roman" w:cs="Arial"/>
          <w:b/>
          <w:sz w:val="24"/>
          <w:szCs w:val="24"/>
          <w:lang w:eastAsia="it-IT"/>
        </w:rPr>
      </w:r>
      <w:r/>
    </w:p>
    <w:p>
      <w:pPr>
        <w:pStyle w:val="Corpodeltesto"/>
        <w:spacing w:lineRule="auto" w:line="240"/>
        <w:rPr>
          <w:sz w:val="24"/>
          <w:b/>
          <w:sz w:val="24"/>
          <w:b/>
          <w:rFonts w:cs="Arial"/>
        </w:rPr>
      </w:pPr>
      <w:r>
        <w:rPr>
          <w:rFonts w:cs="Arial"/>
          <w:b/>
          <w:sz w:val="24"/>
        </w:rPr>
        <w:t xml:space="preserve">Manifestazione di Interesse per la partecipazione alla Fiera Olio Capitale – Salone degli oli extra vergini e di qualità. </w:t>
      </w:r>
      <w:r/>
    </w:p>
    <w:p>
      <w:pPr>
        <w:pStyle w:val="Corpodeltesto"/>
        <w:spacing w:lineRule="auto" w:line="240"/>
        <w:jc w:val="left"/>
        <w:rPr>
          <w:sz w:val="22"/>
          <w:i/>
          <w:b/>
          <w:sz w:val="22"/>
          <w:i/>
          <w:b/>
          <w:szCs w:val="22"/>
          <w:rFonts w:ascii="Arial" w:hAnsi="Arial" w:eastAsia="Times New Roman" w:cs="Arial"/>
          <w:color w:val="00000A"/>
          <w:lang w:val="it-IT" w:eastAsia="it-IT" w:bidi="ar-SA"/>
        </w:rPr>
      </w:pPr>
      <w:r>
        <w:rPr>
          <w:rFonts w:eastAsia="Times New Roman" w:cs="Arial"/>
          <w:b/>
          <w:i/>
          <w:sz w:val="22"/>
          <w:szCs w:val="22"/>
          <w:lang w:eastAsia="it-IT"/>
        </w:rPr>
      </w:r>
      <w:r/>
    </w:p>
    <w:p>
      <w:pPr>
        <w:pStyle w:val="Corpodeltesto"/>
        <w:spacing w:lineRule="auto" w:line="240"/>
        <w:jc w:val="left"/>
        <w:rPr>
          <w:i/>
          <w:b/>
          <w:i/>
          <w:b/>
          <w:szCs w:val="22"/>
          <w:rFonts w:cs="Arial"/>
        </w:rPr>
      </w:pPr>
      <w:r>
        <w:rPr>
          <w:rFonts w:cs="Arial"/>
          <w:b/>
          <w:i/>
          <w:szCs w:val="22"/>
        </w:rPr>
        <w:t>1 - Descrizione Azienda</w:t>
      </w:r>
      <w:r/>
    </w:p>
    <w:tbl>
      <w:tblPr>
        <w:tblpPr w:bottomFromText="0" w:horzAnchor="margin" w:leftFromText="141" w:rightFromText="141" w:tblpX="0" w:tblpXSpec="" w:tblpY="257" w:tblpYSpec="" w:topFromText="0" w:vertAnchor="text"/>
        <w:tblW w:w="8787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419"/>
        <w:gridCol w:w="5367"/>
      </w:tblGrid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Nome, ragione sociale,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denominazione</w:t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Acronimo o principale marchio commerciale</w:t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Indirizzo,  CAP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Comune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Provincia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Web site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Persona di contatto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Funzione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Tel -  Fax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Email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</w:r>
            <w:r/>
          </w:p>
        </w:tc>
        <w:tc>
          <w:tcPr>
            <w:tcW w:w="5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</w:tbl>
    <w:p>
      <w:pPr>
        <w:pStyle w:val="Corpodeltesto"/>
        <w:spacing w:lineRule="auto" w:line="240"/>
        <w:jc w:val="left"/>
        <w:rPr>
          <w:sz w:val="22"/>
          <w:i/>
          <w:b/>
          <w:sz w:val="22"/>
          <w:i/>
          <w:b/>
          <w:szCs w:val="22"/>
          <w:rFonts w:ascii="Arial" w:hAnsi="Arial" w:eastAsia="Times New Roman" w:cs="Arial"/>
          <w:color w:val="00000A"/>
          <w:lang w:val="it-IT" w:eastAsia="it-IT" w:bidi="ar-SA"/>
        </w:rPr>
      </w:pPr>
      <w:r>
        <w:rPr>
          <w:rFonts w:eastAsia="Times New Roman" w:cs="Arial"/>
          <w:b/>
          <w:i/>
          <w:sz w:val="22"/>
          <w:szCs w:val="22"/>
          <w:lang w:eastAsia="it-IT"/>
        </w:rPr>
      </w:r>
      <w:r/>
    </w:p>
    <w:p>
      <w:pPr>
        <w:pStyle w:val="Normal"/>
        <w:spacing w:lineRule="auto" w:line="240" w:before="0" w:after="0"/>
      </w:pPr>
      <w:r>
        <w:rPr>
          <w:rFonts w:cs="Arial" w:ascii="Arial" w:hAnsi="Arial"/>
          <w:b/>
        </w:rPr>
        <w:t>1.a</w:t>
      </w:r>
      <w:r>
        <w:rPr>
          <w:rFonts w:cs="Arial" w:ascii="Arial" w:hAnsi="Arial"/>
        </w:rPr>
        <w:t xml:space="preserve">  Forma legale:</w:t>
        <w:tab/>
      </w:r>
      <w:r/>
    </w:p>
    <w:p>
      <w:pPr>
        <w:pStyle w:val="Normal"/>
        <w:spacing w:lineRule="auto" w:line="240" w:before="0" w:after="0"/>
        <w:ind w:firstLine="121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-44450</wp:posOffset>
                </wp:positionH>
                <wp:positionV relativeFrom="paragraph">
                  <wp:posOffset>153670</wp:posOffset>
                </wp:positionV>
                <wp:extent cx="3860800" cy="82486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8248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242" w:tblpYSpec="" w:topFromText="0" w:vertAnchor="text"/>
                              <w:tblW w:w="6080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058"/>
                              <w:gridCol w:w="380"/>
                              <w:gridCol w:w="499"/>
                              <w:gridCol w:w="2759"/>
                              <w:gridCol w:w="384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0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Società di persone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Società di capitali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0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Ditta artigiana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Ditta individuale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0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Società Cooperativa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0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Altro (specificare)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eastAsia="Times New Roman" w:cs="Arial"/>
                                      <w:color w:val="00000A"/>
                                      <w:lang w:val="it-IT" w:eastAsia="it-IT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304pt;height:64.95pt;mso-wrap-distance-left:7.05pt;mso-wrap-distance-right:7.05pt;mso-wrap-distance-top:0pt;mso-wrap-distance-bottom:0pt;margin-top:12.1pt;mso-position-vertical-relative:text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242" w:tblpYSpec="" w:topFromText="0" w:vertAnchor="text"/>
                        <w:tblW w:w="6080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058"/>
                        <w:gridCol w:w="380"/>
                        <w:gridCol w:w="499"/>
                        <w:gridCol w:w="2759"/>
                        <w:gridCol w:w="384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0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Società di persone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27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Società di capitali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0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Ditta artigiana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27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Ditta individuale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0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Società Cooperativa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27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0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Altro (specificare)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27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8"/>
                                <w:sz w:val="18"/>
                                <w:szCs w:val="18"/>
                                <w:rFonts w:ascii="Arial" w:hAnsi="Arial" w:eastAsia="Times New Roman" w:cs="Arial"/>
                                <w:color w:val="00000A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it-IT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1.b</w:t>
      </w:r>
      <w:r/>
    </w:p>
    <w:tbl>
      <w:tblPr>
        <w:tblW w:w="94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060"/>
        <w:gridCol w:w="378"/>
        <w:gridCol w:w="500"/>
        <w:gridCol w:w="2759"/>
        <w:gridCol w:w="378"/>
        <w:gridCol w:w="500"/>
        <w:gridCol w:w="2458"/>
        <w:gridCol w:w="385"/>
      </w:tblGrid>
      <w:tr>
        <w:trPr>
          <w:trHeight w:val="300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N. Dipendenti</w:t>
            </w:r>
            <w:r/>
          </w:p>
        </w:tc>
        <w:tc>
          <w:tcPr>
            <w:tcW w:w="37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  <w:r/>
          </w:p>
        </w:tc>
        <w:tc>
          <w:tcPr>
            <w:tcW w:w="27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Fatturato annuo in €</w:t>
            </w:r>
            <w:r/>
          </w:p>
        </w:tc>
        <w:tc>
          <w:tcPr>
            <w:tcW w:w="37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  <w:r/>
          </w:p>
        </w:tc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Fatturato Export in €</w:t>
            </w:r>
            <w:r/>
          </w:p>
        </w:tc>
        <w:tc>
          <w:tcPr>
            <w:tcW w:w="38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Fino a 2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Inferiore a 250.000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Inferiore a 75.000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 a 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250.000 a 500.000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75.000 a 250.000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10 a 19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500.000 a 2,5 mln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250.000 a 750.000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20 a 49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2,5 mln a 5 mln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750.000 a 2,5 mln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50m a 99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5 mln a 15 mln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2,5 mln a 5 mln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100 a 499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15 mln a 25 mln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 5 mln a 15 mln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Oltre a 499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Oltre 25 mln</w:t>
            </w:r>
            <w:r/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  <w:r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Oltre 15 mln</w:t>
            </w:r>
            <w:r/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 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</w:pPr>
      <w:r>
        <w:rPr>
          <w:rFonts w:cs="Arial" w:ascii="Arial" w:hAnsi="Arial"/>
          <w:b/>
        </w:rPr>
        <w:t>1.c  Conoscenza lingue straniere:</w:t>
      </w:r>
      <w:r/>
    </w:p>
    <w:tbl>
      <w:tblPr>
        <w:tblW w:w="2307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"/>
        <w:gridCol w:w="1582"/>
        <w:gridCol w:w="380"/>
      </w:tblGrid>
      <w:tr>
        <w:trPr>
          <w:trHeight w:val="300" w:hRule="atLeast"/>
        </w:trPr>
        <w:tc>
          <w:tcPr>
            <w:tcW w:w="3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1.</w:t>
            </w:r>
            <w:r/>
          </w:p>
        </w:tc>
        <w:tc>
          <w:tcPr>
            <w:tcW w:w="15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Francese</w:t>
            </w:r>
            <w:r/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3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2.</w:t>
            </w:r>
            <w:r/>
          </w:p>
        </w:tc>
        <w:tc>
          <w:tcPr>
            <w:tcW w:w="15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Inglese</w:t>
            </w:r>
            <w:r/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3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3.</w:t>
            </w:r>
            <w:r/>
          </w:p>
        </w:tc>
        <w:tc>
          <w:tcPr>
            <w:tcW w:w="15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Tedesco</w:t>
            </w:r>
            <w:r/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3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4.</w:t>
            </w:r>
            <w:r/>
          </w:p>
        </w:tc>
        <w:tc>
          <w:tcPr>
            <w:tcW w:w="15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Altro </w:t>
            </w:r>
            <w:r>
              <w:rPr>
                <w:rFonts w:eastAsia="Times New Roman" w:cs="Arial" w:ascii="Arial" w:hAnsi="Arial"/>
                <w:i/>
                <w:iCs/>
                <w:lang w:eastAsia="it-IT"/>
              </w:rPr>
              <w:t>(Specificare)</w:t>
            </w:r>
            <w:r>
              <w:rPr>
                <w:rFonts w:eastAsia="Times New Roman" w:cs="Arial" w:ascii="Arial" w:hAnsi="Arial"/>
                <w:lang w:eastAsia="it-IT"/>
              </w:rPr>
              <w:t>:</w:t>
            </w:r>
            <w:r/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331470</wp:posOffset>
                      </wp:positionV>
                      <wp:extent cx="2059940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5.5pt,26.1pt" to="187.6pt,26.1pt" stroked="t" style="position:absolute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</w:pPr>
      <w:r>
        <w:rPr>
          <w:rFonts w:cs="Arial" w:ascii="Arial" w:hAnsi="Arial"/>
          <w:b/>
        </w:rPr>
        <w:t xml:space="preserve">1.d  Settore - Prodotti / Area di attività - servizi: 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</w:pP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___________________________________________________________________</w:t>
      </w:r>
      <w:r>
        <w:rPr>
          <w:rFonts w:cs="Arial" w:ascii="Arial" w:hAnsi="Arial"/>
          <w:u w:val="single"/>
        </w:rPr>
        <w:t>_</w:t>
      </w:r>
      <w:r>
        <w:rPr>
          <w:rFonts w:cs="Arial" w:ascii="Arial" w:hAnsi="Arial"/>
        </w:rPr>
        <w:t>__________________</w:t>
      </w:r>
      <w:r>
        <w:rPr>
          <w:rFonts w:cs="Arial" w:ascii="Arial" w:hAnsi="Arial"/>
          <w:u w:val="single"/>
        </w:rPr>
        <w:t xml:space="preserve">         </w:t>
      </w:r>
      <w:r>
        <w:rPr>
          <w:rFonts w:cs="Arial" w:ascii="Arial" w:hAnsi="Arial"/>
        </w:rPr>
        <w:b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2 – Attività sviluppate all’Estero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</w:rPr>
        <w:t>(risposta multipla)</w:t>
      </w:r>
      <w:r/>
    </w:p>
    <w:tbl>
      <w:tblPr>
        <w:tblW w:w="5480" w:type="dxa"/>
        <w:jc w:val="left"/>
        <w:tblInd w:w="6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8"/>
        <w:gridCol w:w="460"/>
        <w:gridCol w:w="369"/>
        <w:gridCol w:w="637"/>
        <w:gridCol w:w="371"/>
        <w:gridCol w:w="2"/>
        <w:gridCol w:w="638"/>
        <w:gridCol w:w="2"/>
        <w:gridCol w:w="348"/>
        <w:gridCol w:w="600"/>
        <w:gridCol w:w="354"/>
      </w:tblGrid>
      <w:tr>
        <w:trPr>
          <w:trHeight w:val="9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137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Paesi di riferimento attuali</w:t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13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Paesi esteri di interesse</w:t>
            </w:r>
            <w:r/>
          </w:p>
        </w:tc>
      </w:tr>
      <w:tr>
        <w:trPr>
          <w:trHeight w:val="255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Albania 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Canada   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Cina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Russia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Giappone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India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Stati Uniti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Svizzera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UE (Paese): </w:t>
            </w:r>
            <w:r/>
          </w:p>
        </w:tc>
        <w:tc>
          <w:tcPr>
            <w:tcW w:w="460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Altro Paese: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Altro Paese: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Mediterraneo:</w:t>
            </w:r>
            <w:r/>
          </w:p>
        </w:tc>
        <w:tc>
          <w:tcPr>
            <w:tcW w:w="460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Tunisia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Marocco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 </w:t>
            </w:r>
            <w:r>
              <w:rPr>
                <w:rFonts w:eastAsia="Times New Roman" w:cs="Arial" w:ascii="Arial" w:hAnsi="Arial"/>
                <w:lang w:eastAsia="it-IT"/>
              </w:rPr>
              <w:t xml:space="preserve">Altro Paese:             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  <w:tr>
        <w:trPr>
          <w:trHeight w:val="300" w:hRule="atLeast"/>
        </w:trPr>
        <w:tc>
          <w:tcPr>
            <w:tcW w:w="16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Altro Paese:</w:t>
            </w:r>
            <w:r/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71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  <w:tc>
          <w:tcPr>
            <w:tcW w:w="354" w:type="dxa"/>
            <w:tcBorders>
              <w:left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2.a     Ricerca di importatori</w:t>
      </w:r>
      <w:r>
        <w:rPr>
          <w:rFonts w:cs="Arial" w:ascii="Arial" w:hAnsi="Arial"/>
          <w:i/>
        </w:rPr>
        <w:t>:</w:t>
        <w:tab/>
      </w:r>
      <w:r>
        <w:rPr>
          <w:rFonts w:cs="Arial" w:ascii="Arial" w:hAnsi="Arial"/>
        </w:rPr>
        <w:tab/>
        <w:t>SI</w:t>
        <w:tab/>
        <w:t>[]</w:t>
        <w:tab/>
        <w:t>No</w:t>
        <w:tab/>
        <w:t>[]</w:t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Se sì, dove: ____________________________________________________________________</w:t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Descrivere eventuali suggerimenti sulle attività/servizi della Camera di Commercio di Nuoro:</w:t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16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16"/>
          <w:szCs w:val="16"/>
          <w:lang w:eastAsia="en-US"/>
        </w:rPr>
      </w:r>
      <w:r/>
    </w:p>
    <w:p>
      <w:pPr>
        <w:pStyle w:val="NormalWeb"/>
        <w:spacing w:beforeAutospacing="0" w:before="0" w:afterAutospacing="0" w:after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INFORMATIVA EX ART. 13 D. LGS. 196/2003 (CODICE IN MATERIA DI PROTEZIONE DEI DATI PERSONALI)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Ai sensi dell'articolo 13 del D. Lgs. n. 196/2003 si informa che: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I dati forniti saranno trattati esclusivamente nell’ambito del procedimento per la realizzazione, da parte di questa Camera, dell’iniziativa promozionale. 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conferimento dei dati richiesti nel presente modulo è obbligatorio ai fini dell’acquisizione dell’interesse a partecipare all’iniziativa.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conseguenza di un eventuale rifiuto a rispondere sarà l’impossibilità per questo Ente di concedere la priorità nella partecipazione all’iniziativa.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Le notizie e i dati raccolti potranno essere oggetto di comunicazione ad autorità pubbliche locali e nazionali e ad altri soggetti privati nazionali ed internazionali coinvolti nell’attività promozionale sopra citata, in conformità agli obblighi di legge.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titolare del trattamento è la Camera di Commercio I.A.A. di Nuoro.</w:t>
      </w:r>
      <w:r/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In ogni momento potranno essere esercitati i diritti di cui all'art.7 del D. Lgs. N. 196/2003, di seguito riportato integralmente:</w:t>
      </w:r>
      <w:r/>
    </w:p>
    <w:p>
      <w:pPr>
        <w:pStyle w:val="NormalWeb"/>
        <w:spacing w:beforeAutospacing="0" w:before="0" w:afterAutospacing="0" w:after="0"/>
        <w:ind w:left="708" w:hanging="0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  <w:u w:val="single"/>
        </w:rPr>
        <w:t>Art. 7 - Diritto di accesso ai dati personali ed altri diritti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2. L'interessato ha diritto di ottenere l'indicazione: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a) dell'origine dei dati personali;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b) delle finalità e modalità del trattamento;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c) della logica applicata in caso di trattamento effettuato con l'ausilio di strumenti elettronici;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d) degli estremi identificativi del titolare, dei responsabili e del rappresentante designato ai sensi dell'articolo 5, comma 2;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3. L'interessato ha diritto di ottenere: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a) l'aggiornamento, la rettificazione ovvero, quando vi ha interesse, l'integrazione dei dati;</w:t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4. L'interessato ha diritto di opporsi, in tutto o in parte: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a) per motivi legittimi al trattamento dei dati personali che lo riguardano, ancorché pertinenti allo scopo della raccolta;</w:t>
      </w:r>
      <w:r/>
    </w:p>
    <w:p>
      <w:pPr>
        <w:pStyle w:val="NormalWeb"/>
        <w:spacing w:beforeAutospacing="0" w:before="0" w:afterAutospacing="0" w:after="0"/>
        <w:ind w:left="708" w:hanging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b) al trattamento di dati personali che lo riguardano a fini di invio di materiale pubblicitario o di vendita diretta o per il compimento di ricerche di mercato o di comunicazione commerciale.</w:t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16"/>
          <w:bCs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b/>
          <w:bCs/>
          <w:sz w:val="16"/>
          <w:szCs w:val="16"/>
          <w:lang w:eastAsia="en-US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it-IT" w:eastAsia="en-US" w:bidi="ar-SA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Data e firma del compilatore __________________________________________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Times New Roman"/>
          <w:color w:val="00000A"/>
          <w:lang w:val="it-IT" w:eastAsia="en-US" w:bidi="ar-SA"/>
        </w:rPr>
      </w:pPr>
      <w:r>
        <w:rPr/>
      </w:r>
      <w:r/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417" w:footer="1134" w:bottom="24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4"/>
        <w:b/>
        <w:sz w:val="14"/>
        <w:b/>
        <w:szCs w:val="22"/>
        <w:rFonts w:ascii="Arial Narrow" w:hAnsi="Arial Narrow" w:eastAsia="Calibri" w:cs="Times New Roman"/>
        <w:color w:val="808080"/>
        <w:lang w:val="it-IT" w:eastAsia="en-US" w:bidi="ar-SA"/>
      </w:rPr>
    </w:pPr>
    <w:r>
      <w:rPr>
        <w:rFonts w:eastAsia="Calibri" w:ascii="Arial Narrow" w:hAnsi="Arial Narrow"/>
        <w:b/>
        <w:color w:val="808080"/>
        <w:sz w:val="14"/>
        <w:szCs w:val="22"/>
        <w:lang w:eastAsia="en-US"/>
      </w:rPr>
    </w:r>
    <w:r/>
  </w:p>
  <w:p>
    <w:pPr>
      <w:pStyle w:val="Pidipagina"/>
      <w:rPr>
        <w:sz w:val="14"/>
        <w:sz w:val="14"/>
        <w:szCs w:val="22"/>
        <w:rFonts w:ascii="Arial Narrow" w:hAnsi="Arial Narrow" w:eastAsia="Calibri" w:cs="Times New Roman"/>
        <w:color w:val="808080"/>
        <w:lang w:val="it-IT" w:eastAsia="en-US" w:bidi="ar-SA"/>
      </w:rPr>
    </w:pPr>
    <w:r>
      <w:rPr>
        <w:rFonts w:eastAsia="Calibri" w:ascii="Arial Narrow" w:hAnsi="Arial Narrow"/>
        <w:color w:val="808080"/>
        <w:sz w:val="14"/>
        <w:szCs w:val="22"/>
        <w:lang w:eastAsia="en-US"/>
      </w:rPr>
    </w:r>
    <w:r/>
  </w:p>
  <w:p>
    <w:pPr>
      <w:pStyle w:val="Pidipagina"/>
      <w:rPr>
        <w:sz w:val="14"/>
        <w:sz w:val="14"/>
        <w:szCs w:val="22"/>
        <w:rFonts w:ascii="Arial Narrow" w:hAnsi="Arial Narrow" w:eastAsia="Calibri" w:cs="Times New Roman"/>
        <w:color w:val="808080"/>
        <w:lang w:val="it-IT" w:eastAsia="en-US" w:bidi="ar-SA"/>
      </w:rPr>
    </w:pPr>
    <w:r>
      <w:rPr>
        <w:rFonts w:eastAsia="Calibri" w:ascii="Arial Narrow" w:hAnsi="Arial Narrow"/>
        <w:color w:val="808080"/>
        <w:sz w:val="14"/>
        <w:szCs w:val="22"/>
        <w:lang w:eastAsia="en-US"/>
      </w:rPr>
    </w:r>
    <w:r/>
  </w:p>
  <w:p>
    <w:pPr>
      <w:pStyle w:val="Pidipagina"/>
      <w:spacing w:before="0" w:after="200"/>
      <w:rPr>
        <w:sz w:val="14"/>
        <w:sz w:val="14"/>
        <w:szCs w:val="22"/>
        <w:rFonts w:ascii="Arial Narrow" w:hAnsi="Arial Narrow" w:eastAsia="Calibri" w:cs="Times New Roman"/>
        <w:color w:val="808080"/>
        <w:lang w:val="it-IT" w:eastAsia="en-US" w:bidi="ar-SA"/>
      </w:rPr>
    </w:pPr>
    <w:r>
      <w:rPr>
        <w:rFonts w:eastAsia="Calibri" w:ascii="Arial Narrow" w:hAnsi="Arial Narrow"/>
        <w:color w:val="808080"/>
        <w:sz w:val="14"/>
        <w:szCs w:val="22"/>
        <w:lang w:eastAsia="en-US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rPr>
        <w:sz w:val="2"/>
        <w:sz w:val="2"/>
        <w:szCs w:val="2"/>
        <w:rFonts w:ascii="Arial Narrow" w:hAnsi="Arial Narrow" w:eastAsia="Calibri" w:cs="Times New Roman"/>
        <w:color w:val="00000A"/>
        <w:lang w:val="it-IT" w:eastAsia="en-US" w:bidi="ar-SA"/>
      </w:rPr>
    </w:pPr>
    <w:r>
      <w:rPr>
        <w:rFonts w:eastAsia="Calibri" w:ascii="Arial Narrow" w:hAnsi="Arial Narrow"/>
        <w:sz w:val="2"/>
        <w:szCs w:val="2"/>
        <w:lang w:eastAsia="en-US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-702945</wp:posOffset>
          </wp:positionH>
          <wp:positionV relativeFrom="paragraph">
            <wp:posOffset>-1111885</wp:posOffset>
          </wp:positionV>
          <wp:extent cx="1895475" cy="552450"/>
          <wp:effectExtent l="0" t="0" r="0" b="0"/>
          <wp:wrapNone/>
          <wp:docPr id="3" name="Picture" descr="::nuoro:Nu_cdc_ml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::nuoro:Nu_cdc_ml_A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573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basedOn w:val="DefaultParagraphFont"/>
    <w:unhideWhenUsed/>
    <w:rsid w:val="00573a24"/>
    <w:rPr>
      <w:color w:val="0000FF"/>
      <w:u w:val="single"/>
      <w:lang w:val="zxx" w:eastAsia="zxx" w:bidi="zxx"/>
    </w:rPr>
  </w:style>
  <w:style w:type="character" w:styleId="CorpodeltestoCarattere" w:customStyle="1">
    <w:name w:val="Corpo del testo Carattere"/>
    <w:basedOn w:val="DefaultParagraphFont"/>
    <w:link w:val="Corpodeltesto"/>
    <w:rsid w:val="00573a24"/>
    <w:rPr>
      <w:rFonts w:ascii="Arial" w:hAnsi="Arial"/>
      <w:sz w:val="22"/>
      <w:szCs w:val="24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573a24"/>
    <w:pPr>
      <w:spacing w:lineRule="auto" w:line="360" w:before="0" w:after="0"/>
      <w:jc w:val="both"/>
    </w:pPr>
    <w:rPr>
      <w:rFonts w:ascii="Arial" w:hAnsi="Arial" w:eastAsia="Times New Roman"/>
      <w:szCs w:val="24"/>
      <w:lang w:eastAsia="it-IT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basedOn w:val="Normal"/>
    <w:rsid w:val="00e45440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semiHidden/>
    <w:rsid w:val="00e45440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rsid w:val="00573a24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nna.deiana@nu.camcom.it" TargetMode="External"/><Relationship Id="rId3" Type="http://schemas.openxmlformats.org/officeDocument/2006/relationships/hyperlink" Target="mailto:vanna.deiana@nu.camcom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Carta_intest_II_foglio</Template>
  <TotalTime>1160</TotalTime>
  <Application>LibreOffice/4.3.5.2$Windows_x86 LibreOffice_project/3a87456aaa6a95c63eea1c1b3201acedf0751bd5</Application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2015-02-23T09:16:00Z</dcterms:created>
  <dc:creator>Valeria Loi</dc:creator>
  <dc:language>it-IT</dc:language>
  <cp:lastPrinted>2011-02-22T15:58:00Z</cp:lastPrinted>
  <dcterms:modified xsi:type="dcterms:W3CDTF">2015-02-23T10:52:28Z</dcterms:modified>
  <cp:revision>3</cp:revision>
</cp:coreProperties>
</file>